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AE1B0E" w:rsidP="001D78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8156E9" w:rsidRPr="00AE1B0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 (</w:t>
            </w:r>
            <w:r w:rsidRPr="00AE1B0E">
              <w:rPr>
                <w:rFonts w:ascii="Times New Roman" w:hAnsi="Times New Roman"/>
                <w:bCs/>
                <w:sz w:val="20"/>
                <w:szCs w:val="20"/>
              </w:rPr>
              <w:t xml:space="preserve">Модули:  </w:t>
            </w:r>
            <w:r>
              <w:rPr>
                <w:rFonts w:ascii="Times New Roman" w:hAnsi="Times New Roman"/>
                <w:sz w:val="20"/>
                <w:szCs w:val="20"/>
              </w:rPr>
              <w:t>Маркетинг</w:t>
            </w:r>
            <w:r w:rsidR="00907C86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1D7855">
              <w:rPr>
                <w:rFonts w:ascii="Times New Roman" w:hAnsi="Times New Roman"/>
                <w:sz w:val="20"/>
                <w:szCs w:val="20"/>
              </w:rPr>
              <w:t>Менаџмент у туризму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Pr="00AE1B0E">
              <w:rPr>
                <w:rFonts w:ascii="Times New Roman" w:hAnsi="Times New Roman"/>
                <w:bCs/>
                <w:sz w:val="20"/>
                <w:szCs w:val="20"/>
              </w:rPr>
              <w:t xml:space="preserve">и </w:t>
            </w:r>
            <w:r w:rsidRPr="00AE1B0E"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 180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1D78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1D7855">
              <w:rPr>
                <w:rFonts w:ascii="Times New Roman" w:hAnsi="Times New Roman"/>
                <w:sz w:val="20"/>
                <w:szCs w:val="20"/>
              </w:rPr>
              <w:t>Маркетинг услуга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445DD" w:rsidRDefault="002A3E5D" w:rsidP="009445D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en-US"/>
              </w:rPr>
              <w:t>/наставници</w:t>
            </w: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52381F">
              <w:rPr>
                <w:rFonts w:ascii="Times New Roman" w:hAnsi="Times New Roman"/>
                <w:sz w:val="20"/>
                <w:szCs w:val="20"/>
              </w:rPr>
              <w:t xml:space="preserve"> Проф. др Ђукић Сузана</w:t>
            </w:r>
            <w:r w:rsidR="00F37BA7">
              <w:rPr>
                <w:rFonts w:ascii="Times New Roman" w:hAnsi="Times New Roman"/>
                <w:sz w:val="20"/>
                <w:szCs w:val="20"/>
              </w:rPr>
              <w:t>, доц. др Александра Анђелковић</w:t>
            </w:r>
            <w:bookmarkStart w:id="0" w:name="_GoBack"/>
            <w:bookmarkEnd w:id="0"/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1D785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8156E9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 </w:t>
            </w:r>
            <w:r w:rsidR="00AE1B0E"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Обавезан/ Изборни на модулима</w:t>
            </w:r>
            <w:r w:rsidR="00AE1B0E" w:rsidRPr="00AE1B0E">
              <w:rPr>
                <w:rFonts w:ascii="Times New Roman" w:hAnsi="Times New Roman"/>
                <w:bCs/>
                <w:sz w:val="20"/>
                <w:szCs w:val="20"/>
              </w:rPr>
              <w:t xml:space="preserve">:  </w:t>
            </w:r>
            <w:r w:rsidR="00907C86">
              <w:rPr>
                <w:rFonts w:ascii="Times New Roman" w:hAnsi="Times New Roman"/>
                <w:sz w:val="20"/>
                <w:szCs w:val="20"/>
              </w:rPr>
              <w:t xml:space="preserve">Маркетинг, </w:t>
            </w:r>
            <w:r w:rsidR="001D7855">
              <w:rPr>
                <w:rFonts w:ascii="Times New Roman" w:hAnsi="Times New Roman"/>
                <w:sz w:val="20"/>
                <w:szCs w:val="20"/>
              </w:rPr>
              <w:t>М</w:t>
            </w:r>
            <w:r w:rsidR="00907C86">
              <w:rPr>
                <w:rFonts w:ascii="Times New Roman" w:hAnsi="Times New Roman"/>
                <w:sz w:val="20"/>
                <w:szCs w:val="20"/>
              </w:rPr>
              <w:t>енаџмент</w:t>
            </w:r>
            <w:r w:rsidR="001D7855">
              <w:rPr>
                <w:rFonts w:ascii="Times New Roman" w:hAnsi="Times New Roman"/>
                <w:sz w:val="20"/>
                <w:szCs w:val="20"/>
              </w:rPr>
              <w:t xml:space="preserve"> у туризму.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AE1B0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E602D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64D8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964D8A" w:rsidRDefault="001D7855" w:rsidP="002F16D7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sz w:val="20"/>
                <w:szCs w:val="20"/>
              </w:rPr>
              <w:t>У савременој економији заснованој на знању конкурентска предност се све више стиче по основу испоруке не само физичког производа већ и услуга које доприносе креирању супериорне вредности за све стејкхолдере.Интензивне промене у окружењу присиљавају све организације да се позиционирају као тржишно оријентисани системи.Специфичности услуга, које узрокују значајне тешкоће за ефикасно и ефективно управљање, захтевају развијање одговарајућих маркетинг стратегија и програма у оквиру тржишно оријентисаног управљања различитих организација и институција. Маркетинг услуга је од суштинског значаја за унапређење пословних перформанси различитих организација и институција. Циљ предмета Маркетинг услуга је оспособљавање студената, стицањем одговарајућих знања и вештина, за ефикасно управљање понудом и тражњом услуга.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64D8A" w:rsidRDefault="002A3E5D" w:rsidP="002F16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2A3E5D" w:rsidRPr="00964D8A" w:rsidRDefault="001D7855" w:rsidP="002F16D7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sz w:val="20"/>
                <w:szCs w:val="20"/>
              </w:rPr>
              <w:t xml:space="preserve">Савладавањем овог предмета, студент стиче актуелна и интегративна знања и вештине за бављење маркетинг пословима у различитим предузећима, јавним службама, научно-истраживачким организацијама, специјализованим агенцијама и државним службама, посебно у сектору услуга. Способности развијања ефикасних и ефективних маркетинг стратегија у сектору услуга су поуздана основа за примену холистичког маркетинга у пракси и решавање различитих пословних проблема. 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64D8A" w:rsidRDefault="002A3E5D" w:rsidP="002F16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964D8A" w:rsidRDefault="002A3E5D" w:rsidP="002F16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1D7855" w:rsidRPr="00964D8A" w:rsidRDefault="001D7855" w:rsidP="002F16D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64D8A">
              <w:rPr>
                <w:rFonts w:ascii="Times New Roman" w:hAnsi="Times New Roman"/>
                <w:sz w:val="20"/>
                <w:szCs w:val="20"/>
              </w:rPr>
              <w:t>Појам, развој и перспектива маркетинга услуга, Развој стратегије услужне понуде, Процес развоја нове услуге, Креирање марке услужне понуде, Физички амбијент и услуге, Стратегија цена услуга, Стратегија интегрисаног маркетинг комуницирања услужних организација, Место и време пружања услуге, Управљање понудом и тражњом услуга, Управљање услужним процесима, Људи као елеменат услуге, Интернационализација услуга, Имплементација и контрола услужне стратегије</w:t>
            </w:r>
          </w:p>
          <w:p w:rsidR="00907C86" w:rsidRPr="00964D8A" w:rsidRDefault="00907C86" w:rsidP="002F16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  <w:p w:rsidR="002A3E5D" w:rsidRPr="00964D8A" w:rsidRDefault="002A3E5D" w:rsidP="002F16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964D8A" w:rsidRDefault="00907C86" w:rsidP="002F16D7">
            <w:pPr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sz w:val="20"/>
                <w:szCs w:val="20"/>
              </w:rPr>
              <w:t xml:space="preserve">Самостални истраживачки рад студената- истраживање теорије и праксе </w:t>
            </w:r>
            <w:r w:rsidR="001D7855" w:rsidRPr="00964D8A">
              <w:rPr>
                <w:rFonts w:ascii="Times New Roman" w:hAnsi="Times New Roman"/>
                <w:sz w:val="20"/>
                <w:szCs w:val="20"/>
              </w:rPr>
              <w:t>маркетинг услуга.</w:t>
            </w:r>
          </w:p>
        </w:tc>
      </w:tr>
      <w:tr w:rsidR="002A3E5D" w:rsidRPr="00964D8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964D8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964D8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Default="001D7855" w:rsidP="00E602D6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 w:rsidRPr="00964D8A">
              <w:rPr>
                <w:rFonts w:ascii="Times New Roman" w:hAnsi="Times New Roman"/>
                <w:sz w:val="20"/>
                <w:szCs w:val="20"/>
              </w:rPr>
              <w:t>Сенић, Р., Сенић, В., Менаџме</w:t>
            </w:r>
            <w:r w:rsidR="00E602D6">
              <w:rPr>
                <w:rFonts w:ascii="Times New Roman" w:hAnsi="Times New Roman"/>
                <w:sz w:val="20"/>
                <w:szCs w:val="20"/>
              </w:rPr>
              <w:t xml:space="preserve">нт и маркетинг услуга, Призма, </w:t>
            </w:r>
            <w:r w:rsidRPr="00964D8A">
              <w:rPr>
                <w:rFonts w:ascii="Times New Roman" w:hAnsi="Times New Roman"/>
                <w:sz w:val="20"/>
                <w:szCs w:val="20"/>
              </w:rPr>
              <w:t>Крагујевац, 2008</w:t>
            </w:r>
            <w:r w:rsidR="00964D8A" w:rsidRPr="00964D8A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E602D6" w:rsidRPr="00E602D6" w:rsidRDefault="00E602D6" w:rsidP="00E602D6">
            <w:pPr>
              <w:rPr>
                <w:rFonts w:ascii="Times New Roman" w:hAnsi="Times New Roman"/>
                <w:sz w:val="20"/>
                <w:szCs w:val="20"/>
                <w:lang w:val="sr-Latn-RS"/>
              </w:rPr>
            </w:pP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>Zeithaml, A. V., Bitner, J.</w:t>
            </w:r>
            <w:r w:rsidR="00590AD3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M., Gremler, D. D., </w:t>
            </w:r>
            <w:r w:rsidR="00590AD3">
              <w:rPr>
                <w:rFonts w:ascii="Times New Roman" w:hAnsi="Times New Roman"/>
                <w:sz w:val="20"/>
                <w:szCs w:val="20"/>
                <w:lang w:val="sr-Latn-RS"/>
              </w:rPr>
              <w:t xml:space="preserve">Services Marketing, Integrating Customer Focus Acrtoss the Firm, McGrawHill, 2013. 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6506F" w:rsidRDefault="002A3E5D" w:rsidP="006D49A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A6506F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A6506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6D49A4" w:rsidRDefault="002A3E5D" w:rsidP="00A6506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A6506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 w:rsidRPr="00A6506F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6D49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A6506F" w:rsidRDefault="002A3E5D" w:rsidP="00907C8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Latn-RS"/>
              </w:rPr>
            </w:pPr>
            <w:r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156E9" w:rsidRPr="00AE1B0E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6D49A4" w:rsidRPr="006D49A4">
              <w:rPr>
                <w:rFonts w:ascii="Times New Roman" w:hAnsi="Times New Roman"/>
                <w:sz w:val="20"/>
                <w:szCs w:val="20"/>
                <w:lang w:val="sr-Latn-RS"/>
              </w:rPr>
              <w:t>2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AE1B0E" w:rsidRDefault="00AE1B0E" w:rsidP="00AE1B0E">
            <w:pPr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</w:rPr>
              <w:t>Предавања, решавање примера из праксе, одбрана семинарских радова, презентације, дискусије, појединачни и групни рад.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AE1B0E" w:rsidTr="00AE1B0E">
        <w:trPr>
          <w:trHeight w:val="342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AE1B0E" w:rsidRDefault="00E602D6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i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AE1B0E" w:rsidRDefault="00AE1B0E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AE1B0E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AE1B0E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AE1B0E">
              <w:rPr>
                <w:rFonts w:ascii="Times New Roman" w:hAnsi="Times New Roman"/>
                <w:sz w:val="20"/>
                <w:szCs w:val="20"/>
              </w:rPr>
              <w:t>2</w:t>
            </w: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AE1B0E">
              <w:rPr>
                <w:rFonts w:ascii="Times New Roman" w:hAnsi="Times New Roman"/>
                <w:sz w:val="20"/>
                <w:szCs w:val="20"/>
              </w:rPr>
              <w:t>е</w:t>
            </w:r>
            <w:r w:rsidRPr="00AE1B0E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907C86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D7855"/>
    <w:rsid w:val="002A3E5D"/>
    <w:rsid w:val="002B6DE5"/>
    <w:rsid w:val="002D7794"/>
    <w:rsid w:val="002F16D7"/>
    <w:rsid w:val="00332C5D"/>
    <w:rsid w:val="0052381F"/>
    <w:rsid w:val="00590AD3"/>
    <w:rsid w:val="005D0403"/>
    <w:rsid w:val="006D49A4"/>
    <w:rsid w:val="007C403B"/>
    <w:rsid w:val="008156E9"/>
    <w:rsid w:val="00874AAD"/>
    <w:rsid w:val="00891E3D"/>
    <w:rsid w:val="00907C86"/>
    <w:rsid w:val="00937ED5"/>
    <w:rsid w:val="009445DD"/>
    <w:rsid w:val="00964D8A"/>
    <w:rsid w:val="00A20286"/>
    <w:rsid w:val="00A6506F"/>
    <w:rsid w:val="00A973C5"/>
    <w:rsid w:val="00AE1B0E"/>
    <w:rsid w:val="00C47646"/>
    <w:rsid w:val="00E602D6"/>
    <w:rsid w:val="00F3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AF2F"/>
  <w15:docId w15:val="{EA9F3014-60B1-4832-A86D-746BC9230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  <w:lang w:val="sr-Cyrl-R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  <w:lang w:val="sr-Cyrl-R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6E9"/>
    <w:rPr>
      <w:rFonts w:ascii="Tahoma" w:eastAsia="Calibri" w:hAnsi="Tahoma" w:cs="Tahoma"/>
      <w:sz w:val="16"/>
      <w:szCs w:val="16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8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7</cp:revision>
  <cp:lastPrinted>2019-05-15T09:11:00Z</cp:lastPrinted>
  <dcterms:created xsi:type="dcterms:W3CDTF">2019-06-20T08:12:00Z</dcterms:created>
  <dcterms:modified xsi:type="dcterms:W3CDTF">2019-10-03T16:39:00Z</dcterms:modified>
</cp:coreProperties>
</file>